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6" w:rsidRDefault="003B6C23">
      <w:pPr>
        <w:pStyle w:val="a3"/>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南开大学新生缴费操作指南</w:t>
      </w:r>
    </w:p>
    <w:p w:rsidR="008F6B16" w:rsidRDefault="008F6B16">
      <w:pPr>
        <w:pStyle w:val="a3"/>
        <w:jc w:val="center"/>
        <w:rPr>
          <w:rFonts w:asciiTheme="majorEastAsia" w:eastAsiaTheme="majorEastAsia" w:hAnsiTheme="majorEastAsia" w:cs="宋体"/>
          <w:b/>
          <w:sz w:val="32"/>
          <w:szCs w:val="32"/>
        </w:rPr>
      </w:pPr>
    </w:p>
    <w:p w:rsidR="008F6B16" w:rsidRDefault="003B6C23">
      <w:pPr>
        <w:pStyle w:val="a3"/>
        <w:rPr>
          <w:rFonts w:ascii="华文仿宋" w:eastAsia="华文仿宋" w:hAnsi="华文仿宋" w:cs="宋体"/>
          <w:b/>
          <w:sz w:val="28"/>
          <w:szCs w:val="28"/>
        </w:rPr>
      </w:pPr>
      <w:r>
        <w:rPr>
          <w:rFonts w:ascii="华文仿宋" w:eastAsia="华文仿宋" w:hAnsi="华文仿宋" w:cs="宋体" w:hint="eastAsia"/>
          <w:b/>
          <w:sz w:val="28"/>
          <w:szCs w:val="28"/>
        </w:rPr>
        <w:t xml:space="preserve"> 一、学宿费的缴费方式和要求（流程见缴费流程图）</w:t>
      </w:r>
    </w:p>
    <w:p w:rsidR="008F6B16" w:rsidRDefault="003B6C23">
      <w:pPr>
        <w:pStyle w:val="a3"/>
        <w:ind w:firstLineChars="200" w:firstLine="560"/>
        <w:rPr>
          <w:rFonts w:ascii="华文仿宋" w:eastAsia="华文仿宋" w:hAnsi="华文仿宋" w:cs="宋体"/>
          <w:b/>
          <w:sz w:val="28"/>
          <w:szCs w:val="28"/>
        </w:rPr>
      </w:pPr>
      <w:r>
        <w:rPr>
          <w:rFonts w:ascii="华文仿宋" w:eastAsia="华文仿宋" w:hAnsi="华文仿宋" w:cs="宋体" w:hint="eastAsia"/>
          <w:sz w:val="28"/>
          <w:szCs w:val="28"/>
        </w:rPr>
        <w:t>1、</w:t>
      </w:r>
      <w:r>
        <w:rPr>
          <w:rFonts w:ascii="华文仿宋" w:eastAsia="华文仿宋" w:hAnsi="华文仿宋" w:cs="宋体" w:hint="eastAsia"/>
          <w:b/>
          <w:sz w:val="28"/>
          <w:szCs w:val="28"/>
        </w:rPr>
        <w:t xml:space="preserve">存入交通银行学子卡批扣缴费   </w:t>
      </w:r>
      <w:r>
        <w:rPr>
          <w:rFonts w:ascii="华文仿宋" w:eastAsia="华文仿宋" w:hAnsi="华文仿宋" w:cs="宋体" w:hint="eastAsia"/>
          <w:sz w:val="28"/>
          <w:szCs w:val="28"/>
        </w:rPr>
        <w:t>选择批扣方式缴费的新生，请于</w:t>
      </w:r>
      <w:r>
        <w:rPr>
          <w:rFonts w:ascii="华文仿宋" w:eastAsia="华文仿宋" w:hAnsi="华文仿宋" w:cs="宋体" w:hint="eastAsia"/>
          <w:color w:val="C00000"/>
          <w:sz w:val="28"/>
          <w:szCs w:val="28"/>
        </w:rPr>
        <w:t>2019年8月22日前</w:t>
      </w:r>
      <w:r>
        <w:rPr>
          <w:rFonts w:ascii="华文仿宋" w:eastAsia="华文仿宋" w:hAnsi="华文仿宋" w:cs="宋体" w:hint="eastAsia"/>
          <w:sz w:val="28"/>
          <w:szCs w:val="28"/>
        </w:rPr>
        <w:t>，将应缴纳的学费、住宿费及时、足额存入交通银行学子卡，学校统一批扣（住宿费请预存1200元）。您的足额存款即代表同意校方授权交通银行代理扣缴学宿费。存款方式有以下几种：</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（1）直接在当地的交通银行营业网点凭卡，以现金方式存入您的学子卡账户，待学校统一批扣。</w:t>
      </w:r>
    </w:p>
    <w:p w:rsidR="00643532"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（2）当地没有交通银行的学生，可以通过跨行汇款（柜台汇款会产生手续费），在当地任何银行柜台办理，汇入学子卡账户</w:t>
      </w:r>
      <w:r w:rsidR="00643532">
        <w:rPr>
          <w:rFonts w:ascii="华文仿宋" w:eastAsia="华文仿宋" w:hAnsi="华文仿宋" w:cs="宋体" w:hint="eastAsia"/>
          <w:sz w:val="28"/>
          <w:szCs w:val="28"/>
        </w:rPr>
        <w:t>。</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账号</w:t>
      </w:r>
      <w:r w:rsidR="00643532">
        <w:rPr>
          <w:rFonts w:ascii="华文仿宋" w:eastAsia="华文仿宋" w:hAnsi="华文仿宋" w:cs="宋体" w:hint="eastAsia"/>
          <w:sz w:val="28"/>
          <w:szCs w:val="28"/>
        </w:rPr>
        <w:t>：学子卡</w:t>
      </w:r>
      <w:r>
        <w:rPr>
          <w:rFonts w:ascii="华文仿宋" w:eastAsia="华文仿宋" w:hAnsi="华文仿宋" w:cs="宋体" w:hint="eastAsia"/>
          <w:sz w:val="28"/>
          <w:szCs w:val="28"/>
        </w:rPr>
        <w:t>正面19位卡号，</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开户行：交通银行天津南开大学海河教育园校区支行</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开户行行号：301110000789</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户名为：学生姓名</w:t>
      </w:r>
    </w:p>
    <w:p w:rsidR="008F6B16" w:rsidRDefault="003B6C23">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bCs/>
          <w:sz w:val="28"/>
          <w:szCs w:val="28"/>
        </w:rPr>
        <w:t xml:space="preserve">2、南开大学微信公众号缴费  </w:t>
      </w:r>
      <w:r>
        <w:rPr>
          <w:rFonts w:ascii="华文仿宋" w:eastAsia="华文仿宋" w:hAnsi="华文仿宋" w:cs="宋体" w:hint="eastAsia"/>
          <w:sz w:val="28"/>
          <w:szCs w:val="28"/>
        </w:rPr>
        <w:t>关注南开大学公众号后，选择生活保障，选择学费缴纳，输入学号及手机号，即可缴纳学宿费。</w:t>
      </w:r>
    </w:p>
    <w:p w:rsidR="008F6B16" w:rsidRDefault="003B6C23">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3、交通银行网银自助缴费</w:t>
      </w:r>
      <w:r>
        <w:rPr>
          <w:rFonts w:ascii="华文仿宋" w:eastAsia="华文仿宋" w:hAnsi="华文仿宋" w:cs="宋体" w:hint="eastAsia"/>
          <w:sz w:val="28"/>
          <w:szCs w:val="28"/>
        </w:rPr>
        <w:t xml:space="preserve">   学生个人已开通交通银行网上银行的，可以在交通银行网站上直接办理缴费（网址：http://www.bankcomm.com），注意使用IE浏览器，请下载“交通银行网银向导” 进行操作以确保安全。</w:t>
      </w:r>
    </w:p>
    <w:p w:rsidR="008F6B16" w:rsidRDefault="003B6C23">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lastRenderedPageBreak/>
        <w:t>4、交通银行多媒体机自助缴费</w:t>
      </w:r>
      <w:r>
        <w:rPr>
          <w:rFonts w:ascii="华文仿宋" w:eastAsia="华文仿宋" w:hAnsi="华文仿宋" w:cs="宋体" w:hint="eastAsia"/>
          <w:sz w:val="28"/>
          <w:szCs w:val="28"/>
        </w:rPr>
        <w:t xml:space="preserve">   天津市内任何一家交通银行网点，均可以使用多媒体自助设备进行缴费。有银联标识的储蓄卡、信用卡均可使用，目前无手续费。</w:t>
      </w:r>
    </w:p>
    <w:p w:rsidR="008F6B16" w:rsidRDefault="003B6C23">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5、手机银行自助缴费</w:t>
      </w:r>
      <w:r>
        <w:rPr>
          <w:rFonts w:ascii="华文仿宋" w:eastAsia="华文仿宋" w:hAnsi="华文仿宋" w:cs="宋体" w:hint="eastAsia"/>
          <w:sz w:val="28"/>
          <w:szCs w:val="28"/>
        </w:rPr>
        <w:t xml:space="preserve">  交通银行手机银行、招商银行手机银行均可自助缴费。目前交通银行手机银行仅可使用交行卡，招商银行手机银行支持20多家银行卡（详见交通银行手机银行、招商银行手机银行缴费流程图）。</w:t>
      </w:r>
    </w:p>
    <w:p w:rsidR="008F6B16" w:rsidRDefault="003875B8">
      <w:pPr>
        <w:pStyle w:val="a3"/>
        <w:ind w:firstLineChars="200" w:firstLine="561"/>
        <w:rPr>
          <w:rFonts w:ascii="华文仿宋" w:eastAsia="华文仿宋" w:hAnsi="华文仿宋" w:cs="宋体"/>
          <w:sz w:val="28"/>
          <w:szCs w:val="28"/>
        </w:rPr>
      </w:pPr>
      <w:r>
        <w:rPr>
          <w:rFonts w:ascii="华文仿宋" w:eastAsia="华文仿宋" w:hAnsi="华文仿宋" w:cs="宋体" w:hint="eastAsia"/>
          <w:b/>
          <w:sz w:val="28"/>
          <w:szCs w:val="28"/>
        </w:rPr>
        <w:t>6</w:t>
      </w:r>
      <w:r w:rsidR="003B6C23">
        <w:rPr>
          <w:rFonts w:ascii="华文仿宋" w:eastAsia="华文仿宋" w:hAnsi="华文仿宋" w:cs="宋体" w:hint="eastAsia"/>
          <w:b/>
          <w:sz w:val="28"/>
          <w:szCs w:val="28"/>
        </w:rPr>
        <w:t>、没有收到交通银行学子卡的学生</w:t>
      </w:r>
      <w:r w:rsidR="003B6C23">
        <w:rPr>
          <w:rFonts w:ascii="华文仿宋" w:eastAsia="华文仿宋" w:hAnsi="华文仿宋" w:cs="宋体" w:hint="eastAsia"/>
          <w:sz w:val="28"/>
          <w:szCs w:val="28"/>
        </w:rPr>
        <w:t>，可以在报到现场凭有效证件到交通银行南开大学支行和交通银行南开大学海河教育园校区支行办理交通银行学子卡自助缴费，或者下载招商银行APP自助缴费。</w:t>
      </w:r>
    </w:p>
    <w:p w:rsidR="008F6B16" w:rsidRDefault="003B6C23">
      <w:pPr>
        <w:pStyle w:val="a3"/>
        <w:ind w:firstLine="564"/>
        <w:rPr>
          <w:rFonts w:ascii="华文仿宋" w:eastAsia="华文仿宋" w:hAnsi="华文仿宋" w:cs="宋体"/>
          <w:b/>
          <w:sz w:val="28"/>
          <w:szCs w:val="28"/>
        </w:rPr>
      </w:pPr>
      <w:r>
        <w:rPr>
          <w:rFonts w:ascii="华文仿宋" w:eastAsia="华文仿宋" w:hAnsi="华文仿宋" w:cs="宋体" w:hint="eastAsia"/>
          <w:b/>
          <w:sz w:val="28"/>
          <w:szCs w:val="28"/>
        </w:rPr>
        <w:t>二、学宿费缴纳温馨提示</w:t>
      </w:r>
    </w:p>
    <w:p w:rsidR="008F6B16" w:rsidRDefault="003B6C23">
      <w:pPr>
        <w:pStyle w:val="a3"/>
        <w:ind w:firstLine="564"/>
        <w:rPr>
          <w:rFonts w:ascii="华文仿宋" w:eastAsia="华文仿宋" w:hAnsi="华文仿宋" w:cs="宋体"/>
          <w:sz w:val="28"/>
          <w:szCs w:val="28"/>
        </w:rPr>
      </w:pPr>
      <w:r>
        <w:rPr>
          <w:rFonts w:ascii="华文仿宋" w:eastAsia="华文仿宋" w:hAnsi="华文仿宋" w:cs="宋体" w:hint="eastAsia"/>
          <w:sz w:val="28"/>
          <w:szCs w:val="28"/>
        </w:rPr>
        <w:t>1、学费、住宿费收据为财政电子票据，自助缴费成功或学校扣款成功后相关查验信息会发送到预留手机号及邮箱。</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2、请您妥善保管好存款或汇款回单，在报到时携带来校，以备查询。</w:t>
      </w:r>
    </w:p>
    <w:p w:rsidR="008F6B16" w:rsidRPr="00AA73D8" w:rsidRDefault="003B6C23" w:rsidP="00AA73D8">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3、所有的自助缴费，只能选择一张银行卡缴纳。</w:t>
      </w:r>
    </w:p>
    <w:p w:rsidR="008F6B16" w:rsidRDefault="00AA73D8">
      <w:pPr>
        <w:pStyle w:val="a3"/>
        <w:ind w:firstLineChars="200" w:firstLine="561"/>
        <w:rPr>
          <w:rFonts w:ascii="华文仿宋" w:eastAsia="华文仿宋" w:hAnsi="华文仿宋" w:cs="宋体"/>
          <w:b/>
          <w:sz w:val="28"/>
          <w:szCs w:val="28"/>
        </w:rPr>
      </w:pPr>
      <w:r>
        <w:rPr>
          <w:rFonts w:ascii="华文仿宋" w:eastAsia="华文仿宋" w:hAnsi="华文仿宋" w:cs="宋体" w:hint="eastAsia"/>
          <w:b/>
          <w:sz w:val="28"/>
          <w:szCs w:val="28"/>
        </w:rPr>
        <w:t>三</w:t>
      </w:r>
      <w:r w:rsidR="003B6C23">
        <w:rPr>
          <w:rFonts w:ascii="华文仿宋" w:eastAsia="华文仿宋" w:hAnsi="华文仿宋" w:cs="宋体" w:hint="eastAsia"/>
          <w:b/>
          <w:sz w:val="28"/>
          <w:szCs w:val="28"/>
        </w:rPr>
        <w:t>、交通银行学子卡基本情况</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交通银行南开大学支行根据南开大学提供的新生录取名单为每位新生开办一张交通银行南开大学太平洋学子卡，并跟随录取通知书一起送到您的手中，请您妥善保管。</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1、您收到的交通银行学子卡无初始密码，为待激活状态，请学生到当地交通银行柜台进行卡片激活和密码设置。</w:t>
      </w:r>
    </w:p>
    <w:p w:rsidR="008F6B16" w:rsidRDefault="003B6C23">
      <w:pPr>
        <w:pStyle w:val="a3"/>
        <w:rPr>
          <w:rFonts w:ascii="华文仿宋" w:eastAsia="华文仿宋" w:hAnsi="华文仿宋" w:cs="宋体"/>
          <w:sz w:val="28"/>
          <w:szCs w:val="28"/>
        </w:rPr>
      </w:pPr>
      <w:r>
        <w:rPr>
          <w:rFonts w:ascii="华文仿宋" w:eastAsia="华文仿宋" w:hAnsi="华文仿宋" w:cs="宋体" w:hint="eastAsia"/>
          <w:sz w:val="28"/>
          <w:szCs w:val="28"/>
        </w:rPr>
        <w:lastRenderedPageBreak/>
        <w:t xml:space="preserve">    2、学子卡用于校园一卡通服务。本卡默认与您的校园一卡通（到校后发放）建立关联，您可以在学校一卡通设备上将本卡的资金转到一卡通上，用于就餐、购物、洗浴、饮水等校园生活支出。</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3、学子卡用于与学校进行资金结算。本卡是您的收款账户，校方发放的奖助学金、津贴补助等都会打入本卡。</w:t>
      </w:r>
    </w:p>
    <w:p w:rsidR="008F6B16" w:rsidRDefault="003B6C23">
      <w:pPr>
        <w:pStyle w:val="a3"/>
        <w:ind w:firstLineChars="200" w:firstLine="560"/>
        <w:rPr>
          <w:rFonts w:ascii="华文仿宋" w:eastAsia="华文仿宋" w:hAnsi="华文仿宋" w:cs="宋体"/>
          <w:sz w:val="28"/>
          <w:szCs w:val="28"/>
        </w:rPr>
      </w:pPr>
      <w:r>
        <w:rPr>
          <w:rFonts w:ascii="华文仿宋" w:eastAsia="华文仿宋" w:hAnsi="华文仿宋" w:cs="宋体" w:hint="eastAsia"/>
          <w:sz w:val="28"/>
          <w:szCs w:val="28"/>
        </w:rPr>
        <w:t>4、本卡为永久免收年费卡，毕业后无需销户可以继续使用或留作纪念。</w:t>
      </w:r>
      <w:bookmarkStart w:id="0" w:name="_GoBack"/>
      <w:bookmarkEnd w:id="0"/>
    </w:p>
    <w:p w:rsidR="008F6B16" w:rsidRDefault="008F6B16">
      <w:pPr>
        <w:pStyle w:val="a3"/>
        <w:ind w:firstLineChars="200" w:firstLine="560"/>
        <w:rPr>
          <w:rFonts w:ascii="华文仿宋" w:eastAsia="华文仿宋" w:hAnsi="华文仿宋" w:cs="宋体"/>
          <w:sz w:val="28"/>
          <w:szCs w:val="28"/>
        </w:rPr>
      </w:pPr>
    </w:p>
    <w:sectPr w:rsidR="008F6B16" w:rsidSect="008F6B16">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A9" w:rsidRDefault="008840A9" w:rsidP="003875B8">
      <w:r>
        <w:separator/>
      </w:r>
    </w:p>
  </w:endnote>
  <w:endnote w:type="continuationSeparator" w:id="1">
    <w:p w:rsidR="008840A9" w:rsidRDefault="008840A9" w:rsidP="00387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A9" w:rsidRDefault="008840A9" w:rsidP="003875B8">
      <w:r>
        <w:separator/>
      </w:r>
    </w:p>
  </w:footnote>
  <w:footnote w:type="continuationSeparator" w:id="1">
    <w:p w:rsidR="008840A9" w:rsidRDefault="008840A9" w:rsidP="00387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515"/>
    <w:rsid w:val="00007ADE"/>
    <w:rsid w:val="00025DAE"/>
    <w:rsid w:val="00062AD0"/>
    <w:rsid w:val="0007158D"/>
    <w:rsid w:val="00085A57"/>
    <w:rsid w:val="000A0463"/>
    <w:rsid w:val="000D37C4"/>
    <w:rsid w:val="000E669A"/>
    <w:rsid w:val="0010579D"/>
    <w:rsid w:val="00124BDA"/>
    <w:rsid w:val="0017262B"/>
    <w:rsid w:val="001C49F9"/>
    <w:rsid w:val="001D35DE"/>
    <w:rsid w:val="001E0B26"/>
    <w:rsid w:val="001E126E"/>
    <w:rsid w:val="001F4667"/>
    <w:rsid w:val="00235757"/>
    <w:rsid w:val="0029262B"/>
    <w:rsid w:val="002A6BC0"/>
    <w:rsid w:val="002C2676"/>
    <w:rsid w:val="0030705D"/>
    <w:rsid w:val="0032782B"/>
    <w:rsid w:val="00335CD4"/>
    <w:rsid w:val="00351679"/>
    <w:rsid w:val="003616D5"/>
    <w:rsid w:val="00366D21"/>
    <w:rsid w:val="0038532A"/>
    <w:rsid w:val="003875B8"/>
    <w:rsid w:val="00390E25"/>
    <w:rsid w:val="00393CCC"/>
    <w:rsid w:val="003A3BE1"/>
    <w:rsid w:val="003B3B6A"/>
    <w:rsid w:val="003B6C23"/>
    <w:rsid w:val="003C21A5"/>
    <w:rsid w:val="00434305"/>
    <w:rsid w:val="0044670E"/>
    <w:rsid w:val="004727EB"/>
    <w:rsid w:val="004945D4"/>
    <w:rsid w:val="004A33A1"/>
    <w:rsid w:val="004B3F88"/>
    <w:rsid w:val="004E0F66"/>
    <w:rsid w:val="004E4AE1"/>
    <w:rsid w:val="00504444"/>
    <w:rsid w:val="005058CE"/>
    <w:rsid w:val="00533186"/>
    <w:rsid w:val="00541BE3"/>
    <w:rsid w:val="00556522"/>
    <w:rsid w:val="005764C4"/>
    <w:rsid w:val="005C6DD0"/>
    <w:rsid w:val="005D064C"/>
    <w:rsid w:val="005D4852"/>
    <w:rsid w:val="005F4C03"/>
    <w:rsid w:val="00600F78"/>
    <w:rsid w:val="00624443"/>
    <w:rsid w:val="00631B7C"/>
    <w:rsid w:val="00643532"/>
    <w:rsid w:val="00647FD2"/>
    <w:rsid w:val="0066293A"/>
    <w:rsid w:val="006771A0"/>
    <w:rsid w:val="006A0A55"/>
    <w:rsid w:val="006A798E"/>
    <w:rsid w:val="006C38ED"/>
    <w:rsid w:val="006D5EB5"/>
    <w:rsid w:val="00704989"/>
    <w:rsid w:val="00720FFB"/>
    <w:rsid w:val="007334ED"/>
    <w:rsid w:val="00772BE0"/>
    <w:rsid w:val="00796DE5"/>
    <w:rsid w:val="007B54DA"/>
    <w:rsid w:val="007C56CD"/>
    <w:rsid w:val="007C7BAC"/>
    <w:rsid w:val="007E7021"/>
    <w:rsid w:val="008211F4"/>
    <w:rsid w:val="00821F54"/>
    <w:rsid w:val="00822B1E"/>
    <w:rsid w:val="0083260F"/>
    <w:rsid w:val="008620B6"/>
    <w:rsid w:val="00864500"/>
    <w:rsid w:val="00867113"/>
    <w:rsid w:val="00876B61"/>
    <w:rsid w:val="008840A9"/>
    <w:rsid w:val="008C6E2D"/>
    <w:rsid w:val="008D322D"/>
    <w:rsid w:val="008F17B8"/>
    <w:rsid w:val="008F6B16"/>
    <w:rsid w:val="00913066"/>
    <w:rsid w:val="00914515"/>
    <w:rsid w:val="009266E3"/>
    <w:rsid w:val="009340EB"/>
    <w:rsid w:val="00974EF8"/>
    <w:rsid w:val="00996345"/>
    <w:rsid w:val="009A675D"/>
    <w:rsid w:val="009A6911"/>
    <w:rsid w:val="009C32AF"/>
    <w:rsid w:val="009D7160"/>
    <w:rsid w:val="009F3A14"/>
    <w:rsid w:val="00A4366D"/>
    <w:rsid w:val="00A51AA7"/>
    <w:rsid w:val="00A8665E"/>
    <w:rsid w:val="00AA73D8"/>
    <w:rsid w:val="00AB55FD"/>
    <w:rsid w:val="00AD76D1"/>
    <w:rsid w:val="00B01E40"/>
    <w:rsid w:val="00B12264"/>
    <w:rsid w:val="00B14B4E"/>
    <w:rsid w:val="00B460A9"/>
    <w:rsid w:val="00B739EF"/>
    <w:rsid w:val="00BB4E72"/>
    <w:rsid w:val="00C02763"/>
    <w:rsid w:val="00C45A71"/>
    <w:rsid w:val="00C60A3A"/>
    <w:rsid w:val="00CC3789"/>
    <w:rsid w:val="00CC444A"/>
    <w:rsid w:val="00CE5A48"/>
    <w:rsid w:val="00D46681"/>
    <w:rsid w:val="00D579AE"/>
    <w:rsid w:val="00D624A0"/>
    <w:rsid w:val="00D76D31"/>
    <w:rsid w:val="00DC78CB"/>
    <w:rsid w:val="00DE5861"/>
    <w:rsid w:val="00DF55A8"/>
    <w:rsid w:val="00E35B5E"/>
    <w:rsid w:val="00EA519E"/>
    <w:rsid w:val="00EA5A4D"/>
    <w:rsid w:val="00EB5852"/>
    <w:rsid w:val="00EC611A"/>
    <w:rsid w:val="00F2144D"/>
    <w:rsid w:val="00F45BF6"/>
    <w:rsid w:val="00F55E0C"/>
    <w:rsid w:val="00FE4ADD"/>
    <w:rsid w:val="2F4D5436"/>
    <w:rsid w:val="48686626"/>
    <w:rsid w:val="5512128B"/>
    <w:rsid w:val="55DF2738"/>
    <w:rsid w:val="65A03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F6B16"/>
    <w:rPr>
      <w:rFonts w:ascii="宋体" w:eastAsia="宋体" w:hAnsi="Courier New" w:cs="Courier New"/>
      <w:szCs w:val="21"/>
    </w:rPr>
  </w:style>
  <w:style w:type="paragraph" w:styleId="a4">
    <w:name w:val="footer"/>
    <w:basedOn w:val="a"/>
    <w:link w:val="Char0"/>
    <w:uiPriority w:val="99"/>
    <w:semiHidden/>
    <w:unhideWhenUsed/>
    <w:qFormat/>
    <w:rsid w:val="008F6B1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F6B16"/>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qFormat/>
    <w:rsid w:val="008F6B16"/>
    <w:rPr>
      <w:rFonts w:ascii="宋体" w:eastAsia="宋体" w:hAnsi="Courier New" w:cs="Courier New"/>
      <w:szCs w:val="21"/>
    </w:rPr>
  </w:style>
  <w:style w:type="character" w:customStyle="1" w:styleId="Char1">
    <w:name w:val="页眉 Char"/>
    <w:basedOn w:val="a0"/>
    <w:link w:val="a5"/>
    <w:uiPriority w:val="99"/>
    <w:semiHidden/>
    <w:qFormat/>
    <w:rsid w:val="008F6B16"/>
    <w:rPr>
      <w:sz w:val="18"/>
      <w:szCs w:val="18"/>
    </w:rPr>
  </w:style>
  <w:style w:type="character" w:customStyle="1" w:styleId="Char0">
    <w:name w:val="页脚 Char"/>
    <w:basedOn w:val="a0"/>
    <w:link w:val="a4"/>
    <w:uiPriority w:val="99"/>
    <w:semiHidden/>
    <w:qFormat/>
    <w:rsid w:val="008F6B1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27C49B-971E-4167-9621-C4F750C71B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179</Words>
  <Characters>1021</Characters>
  <Application>Microsoft Office Word</Application>
  <DocSecurity>0</DocSecurity>
  <Lines>8</Lines>
  <Paragraphs>2</Paragraphs>
  <ScaleCrop>false</ScaleCrop>
  <Company>Hewlett-Packard Company</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闫欢</dc:creator>
  <cp:lastModifiedBy>汪小超</cp:lastModifiedBy>
  <cp:revision>5</cp:revision>
  <dcterms:created xsi:type="dcterms:W3CDTF">2019-04-22T01:27:00Z</dcterms:created>
  <dcterms:modified xsi:type="dcterms:W3CDTF">2019-06-04T06:09:00Z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